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E772" w14:textId="77777777" w:rsidR="003444E8" w:rsidRPr="003444E8" w:rsidRDefault="003444E8" w:rsidP="003444E8">
      <w:pPr>
        <w:jc w:val="center"/>
        <w:rPr>
          <w:rFonts w:ascii="Arial" w:hAnsi="Arial" w:cs="Arial"/>
          <w:b/>
          <w:bCs/>
        </w:rPr>
      </w:pPr>
      <w:r w:rsidRPr="003444E8">
        <w:rPr>
          <w:rFonts w:ascii="Arial" w:hAnsi="Arial" w:cs="Arial"/>
          <w:b/>
          <w:bCs/>
        </w:rPr>
        <w:t>AVANZA GOBIERNO DE BJ EN RETIRO DE ESPECTACULARES DEL ÁREA URBANA</w:t>
      </w:r>
    </w:p>
    <w:p w14:paraId="21E1CEDE" w14:textId="77777777" w:rsidR="003444E8" w:rsidRPr="003444E8" w:rsidRDefault="003444E8" w:rsidP="003444E8">
      <w:pPr>
        <w:jc w:val="both"/>
        <w:rPr>
          <w:rFonts w:ascii="Arial" w:hAnsi="Arial" w:cs="Arial"/>
          <w:b/>
          <w:bCs/>
        </w:rPr>
      </w:pPr>
    </w:p>
    <w:p w14:paraId="6EC9D4F1" w14:textId="77777777" w:rsidR="003444E8" w:rsidRPr="003444E8" w:rsidRDefault="003444E8" w:rsidP="003444E8">
      <w:pPr>
        <w:jc w:val="both"/>
        <w:rPr>
          <w:rFonts w:ascii="Arial" w:hAnsi="Arial" w:cs="Arial"/>
        </w:rPr>
      </w:pPr>
      <w:r w:rsidRPr="003444E8">
        <w:rPr>
          <w:rFonts w:ascii="Arial" w:hAnsi="Arial" w:cs="Arial"/>
          <w:b/>
          <w:bCs/>
        </w:rPr>
        <w:t>Cancún, Q.R., a 24 de julio de 2025.-</w:t>
      </w:r>
      <w:r w:rsidRPr="003444E8">
        <w:rPr>
          <w:rFonts w:ascii="Arial" w:hAnsi="Arial" w:cs="Arial"/>
        </w:rPr>
        <w:t xml:space="preserve"> A fin de mejorar la imagen urbana de la ciudad, el Gobierno de Benito Juárez, a través de la Secretaría Municipal de Ecología y Desarrollo Urbano, así como la Dirección de Imagen Urbana y Vía Pública, realizaron el retiro de un espectacular en la Sm 100, el cual no contaba con los permisos requeridos.</w:t>
      </w:r>
    </w:p>
    <w:p w14:paraId="4FFB0787" w14:textId="77777777" w:rsidR="003444E8" w:rsidRPr="003444E8" w:rsidRDefault="003444E8" w:rsidP="003444E8">
      <w:pPr>
        <w:jc w:val="both"/>
        <w:rPr>
          <w:rFonts w:ascii="Arial" w:hAnsi="Arial" w:cs="Arial"/>
        </w:rPr>
      </w:pPr>
    </w:p>
    <w:p w14:paraId="6C5CA81F" w14:textId="2421A9FF" w:rsidR="003444E8" w:rsidRPr="003444E8" w:rsidRDefault="003444E8" w:rsidP="003444E8">
      <w:pPr>
        <w:jc w:val="both"/>
        <w:rPr>
          <w:rFonts w:ascii="Arial" w:hAnsi="Arial" w:cs="Arial"/>
        </w:rPr>
      </w:pPr>
      <w:r w:rsidRPr="003444E8">
        <w:rPr>
          <w:rFonts w:ascii="Arial" w:hAnsi="Arial" w:cs="Arial"/>
        </w:rPr>
        <w:t xml:space="preserve">Lo anterior se realizó como parte del Programa Permanente de Limpieza de Imagen Urbana y Retiro de Espectaculares, toda vez que la estructura estaba ubicada sobre la Av. </w:t>
      </w:r>
      <w:proofErr w:type="spellStart"/>
      <w:r w:rsidRPr="003444E8">
        <w:rPr>
          <w:rFonts w:ascii="Arial" w:hAnsi="Arial" w:cs="Arial"/>
        </w:rPr>
        <w:t>Chac</w:t>
      </w:r>
      <w:proofErr w:type="spellEnd"/>
      <w:r w:rsidRPr="003444E8">
        <w:rPr>
          <w:rFonts w:ascii="Arial" w:hAnsi="Arial" w:cs="Arial"/>
        </w:rPr>
        <w:t xml:space="preserve"> </w:t>
      </w:r>
      <w:proofErr w:type="spellStart"/>
      <w:r w:rsidRPr="003444E8">
        <w:rPr>
          <w:rFonts w:ascii="Arial" w:hAnsi="Arial" w:cs="Arial"/>
        </w:rPr>
        <w:t>Mool</w:t>
      </w:r>
      <w:proofErr w:type="spellEnd"/>
      <w:r w:rsidRPr="003444E8">
        <w:rPr>
          <w:rFonts w:ascii="Arial" w:hAnsi="Arial" w:cs="Arial"/>
        </w:rPr>
        <w:t xml:space="preserve"> y Calle 44, en la Supermanzana 100; dando cumplimiento al Reglamento de Anuncios y Publicidad del Municipio de Benito Juárez.</w:t>
      </w:r>
    </w:p>
    <w:p w14:paraId="39AAA48C" w14:textId="77777777" w:rsidR="003444E8" w:rsidRPr="003444E8" w:rsidRDefault="003444E8" w:rsidP="003444E8">
      <w:pPr>
        <w:jc w:val="both"/>
        <w:rPr>
          <w:rFonts w:ascii="Arial" w:hAnsi="Arial" w:cs="Arial"/>
        </w:rPr>
      </w:pPr>
    </w:p>
    <w:p w14:paraId="62776F4A" w14:textId="77777777" w:rsidR="003444E8" w:rsidRPr="003444E8" w:rsidRDefault="003444E8" w:rsidP="003444E8">
      <w:pPr>
        <w:jc w:val="both"/>
        <w:rPr>
          <w:rFonts w:ascii="Arial" w:hAnsi="Arial" w:cs="Arial"/>
        </w:rPr>
      </w:pPr>
      <w:r w:rsidRPr="003444E8">
        <w:rPr>
          <w:rFonts w:ascii="Arial" w:hAnsi="Arial" w:cs="Arial"/>
        </w:rPr>
        <w:t>La directora de Imagen Urbana y Vía Pública, Margarita Jiménez Bonifaz, informó que en total se han retirado 48 estructuras espectaculares y unipolares en diferentes zonas de la ciudad, en lo que va de la administración.</w:t>
      </w:r>
    </w:p>
    <w:p w14:paraId="1AF56152" w14:textId="77777777" w:rsidR="003444E8" w:rsidRPr="003444E8" w:rsidRDefault="003444E8" w:rsidP="003444E8">
      <w:pPr>
        <w:jc w:val="both"/>
        <w:rPr>
          <w:rFonts w:ascii="Arial" w:hAnsi="Arial" w:cs="Arial"/>
        </w:rPr>
      </w:pPr>
    </w:p>
    <w:p w14:paraId="52A34ECB" w14:textId="77777777" w:rsidR="003444E8" w:rsidRPr="003444E8" w:rsidRDefault="003444E8" w:rsidP="003444E8">
      <w:pPr>
        <w:jc w:val="both"/>
        <w:rPr>
          <w:rFonts w:ascii="Arial" w:hAnsi="Arial" w:cs="Arial"/>
        </w:rPr>
      </w:pPr>
      <w:r w:rsidRPr="003444E8">
        <w:rPr>
          <w:rFonts w:ascii="Arial" w:hAnsi="Arial" w:cs="Arial"/>
        </w:rPr>
        <w:t xml:space="preserve">Asimismo, indicó que se contó con personal de apoyo de la dirección general de Protección Civil, la Dirección de Tránsito Municipal, la Secretaría Municipal de Ecología y Desarrollo Urbano, así como la Dirección de Imagen Urbana y Vía Pública, quienes trabajan por la seguridad de las y los ciudadanos que transitan por esa zona. </w:t>
      </w:r>
    </w:p>
    <w:p w14:paraId="5E12B0F0" w14:textId="77777777" w:rsidR="003444E8" w:rsidRPr="003444E8" w:rsidRDefault="003444E8" w:rsidP="003444E8">
      <w:pPr>
        <w:jc w:val="both"/>
        <w:rPr>
          <w:rFonts w:ascii="Arial" w:hAnsi="Arial" w:cs="Arial"/>
        </w:rPr>
      </w:pPr>
    </w:p>
    <w:p w14:paraId="0E1AD64F" w14:textId="77777777" w:rsidR="003444E8" w:rsidRPr="003444E8" w:rsidRDefault="003444E8" w:rsidP="003444E8">
      <w:pPr>
        <w:jc w:val="both"/>
        <w:rPr>
          <w:rFonts w:ascii="Arial" w:hAnsi="Arial" w:cs="Arial"/>
        </w:rPr>
      </w:pPr>
      <w:r w:rsidRPr="003444E8">
        <w:rPr>
          <w:rFonts w:ascii="Arial" w:hAnsi="Arial" w:cs="Arial"/>
        </w:rPr>
        <w:t>Destacó que se sigue y se seguirá trabajando con el programa de limpieza de imagen urbana y retiro de espectaculares, los cuales se encuentran distribuidos en diversos puntos del municipio, por que con estas acciones se continúa trabajando por una ciudad más limpia y ordenada.</w:t>
      </w:r>
    </w:p>
    <w:p w14:paraId="369C567D" w14:textId="77777777" w:rsidR="003444E8" w:rsidRPr="003444E8" w:rsidRDefault="003444E8" w:rsidP="003444E8">
      <w:pPr>
        <w:jc w:val="both"/>
        <w:rPr>
          <w:rFonts w:ascii="Arial" w:hAnsi="Arial" w:cs="Arial"/>
        </w:rPr>
      </w:pPr>
    </w:p>
    <w:p w14:paraId="3B3A3EBA" w14:textId="58ED56A4" w:rsidR="0024391E" w:rsidRPr="00DB4BE8" w:rsidRDefault="003444E8" w:rsidP="003444E8">
      <w:pPr>
        <w:jc w:val="center"/>
        <w:rPr>
          <w:rFonts w:ascii="Arial" w:hAnsi="Arial" w:cs="Arial"/>
        </w:rPr>
      </w:pPr>
      <w:r w:rsidRPr="003444E8">
        <w:rPr>
          <w:rFonts w:ascii="Arial" w:hAnsi="Arial" w:cs="Arial"/>
        </w:rPr>
        <w:t>***</w:t>
      </w:r>
      <w:r>
        <w:rPr>
          <w:rFonts w:ascii="Arial" w:hAnsi="Arial" w:cs="Arial"/>
        </w:rPr>
        <w:t>**********</w:t>
      </w:r>
    </w:p>
    <w:sectPr w:rsidR="0024391E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ECB7" w14:textId="77777777" w:rsidR="005434AB" w:rsidRDefault="005434AB" w:rsidP="0092028B">
      <w:r>
        <w:separator/>
      </w:r>
    </w:p>
  </w:endnote>
  <w:endnote w:type="continuationSeparator" w:id="0">
    <w:p w14:paraId="47FBA5B3" w14:textId="77777777" w:rsidR="005434AB" w:rsidRDefault="005434A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4AF4" w14:textId="77777777" w:rsidR="005434AB" w:rsidRDefault="005434AB" w:rsidP="0092028B">
      <w:r>
        <w:separator/>
      </w:r>
    </w:p>
  </w:footnote>
  <w:footnote w:type="continuationSeparator" w:id="0">
    <w:p w14:paraId="41FB09EF" w14:textId="77777777" w:rsidR="005434AB" w:rsidRDefault="005434A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3AF60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44E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B3AF60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44E8">
                      <w:rPr>
                        <w:rFonts w:cstheme="minorHAnsi"/>
                        <w:b/>
                        <w:bCs/>
                        <w:lang w:val="es-ES"/>
                      </w:rPr>
                      <w:t>198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44E8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434AB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2025-07-24T19:47:00Z</dcterms:created>
  <dcterms:modified xsi:type="dcterms:W3CDTF">2025-07-24T19:47:00Z</dcterms:modified>
</cp:coreProperties>
</file>